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AE0" w:rsidRDefault="00F7408A" w:rsidP="00CC3AE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bookmarkEnd w:id="0"/>
      <w:r w:rsidRPr="00CC3A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Изменения, внесенные в Расшифровку групп (КС, ДС)</w:t>
      </w:r>
    </w:p>
    <w:p w:rsidR="00D765F6" w:rsidRDefault="00D765F6" w:rsidP="00CC3AE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C3AE0" w:rsidRDefault="00CC3AE0" w:rsidP="00CC3AE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1. </w:t>
      </w:r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Изменено наименование и содержание КСГ </w:t>
      </w:r>
      <w:proofErr w:type="spellStart"/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st</w:t>
      </w:r>
      <w:proofErr w:type="spellEnd"/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38.001 «Соматические заболевания, осложненные старческой астенией» </w:t>
      </w:r>
      <w:r w:rsidRPr="00CC3A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r w:rsidR="005C1C3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КС)</w:t>
      </w:r>
      <w:r w:rsidR="005C1C31" w:rsidRPr="00701D5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C3AE0" w:rsidRDefault="00CC3AE0" w:rsidP="00CC3AE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 Услуги</w:t>
      </w:r>
      <w:r w:rsidR="00EB0950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A16.09.009.006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A16.09.009.007, A16.09.009.008 и </w:t>
      </w:r>
      <w:r w:rsidR="00EB0950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A16.09.013.001 </w:t>
      </w:r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перенесен</w:t>
      </w:r>
      <w:r w:rsidR="00EB0950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КСГ </w:t>
      </w:r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st19.023 «Операции на нижних дыхательных путях и легочной ткани при злокачественных новообразованиях (уровень 1)» в КСГ st19.024 «Операции на нижних дыхательных путях и легочной ткани при злокачественных новообразованиях (уровень 2)» с большим КЗ </w:t>
      </w:r>
      <w:r w:rsidR="00D46D2E" w:rsidRPr="00CC3A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(КС)</w:t>
      </w:r>
      <w:r w:rsidR="005C1C3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476BA" w:rsidRPr="00CC3AE0" w:rsidRDefault="00CC3AE0" w:rsidP="00CC3AE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3. 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Внесены изменени</w:t>
      </w:r>
      <w:r w:rsidR="00EB0950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лист «Схемы лекарственной терапии» в части исправления ошибок в количестве дней введения в тарифе в соответствии с клиническими рекомендациями </w:t>
      </w:r>
      <w:r w:rsidR="00E771C2" w:rsidRPr="00CC3A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r w:rsidR="00D46D2E" w:rsidRPr="00CC3A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КС, ДС</w:t>
      </w:r>
      <w:r w:rsidR="00E771C2" w:rsidRPr="00CC3A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EB0950" w:rsidRPr="00CC3AE0" w:rsidRDefault="00EB0950" w:rsidP="00CC3AE0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4"/>
        <w:gridCol w:w="2826"/>
        <w:gridCol w:w="10631"/>
        <w:gridCol w:w="1418"/>
      </w:tblGrid>
      <w:tr w:rsidR="00CC3AE0" w:rsidRPr="00CC3AE0" w:rsidTr="00CC3AE0">
        <w:trPr>
          <w:trHeight w:val="300"/>
          <w:tblHeader/>
        </w:trPr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Код схемы</w:t>
            </w:r>
          </w:p>
        </w:tc>
        <w:tc>
          <w:tcPr>
            <w:tcW w:w="2826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МНН лекарственных препаратов</w:t>
            </w:r>
          </w:p>
        </w:tc>
        <w:tc>
          <w:tcPr>
            <w:tcW w:w="10631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и описание схемы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дней введения в тарифе</w:t>
            </w:r>
          </w:p>
        </w:tc>
      </w:tr>
      <w:tr w:rsidR="00CC3AE0" w:rsidRPr="00CC3AE0" w:rsidTr="00CC3AE0">
        <w:trPr>
          <w:trHeight w:val="300"/>
        </w:trPr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sh084.1</w:t>
            </w:r>
          </w:p>
        </w:tc>
        <w:tc>
          <w:tcPr>
            <w:tcW w:w="2826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Иринотекан</w:t>
            </w:r>
            <w:proofErr w:type="spellEnd"/>
          </w:p>
        </w:tc>
        <w:tc>
          <w:tcPr>
            <w:tcW w:w="10631" w:type="dxa"/>
            <w:shd w:val="clear" w:color="auto" w:fill="auto"/>
            <w:noWrap/>
            <w:vAlign w:val="bottom"/>
            <w:hideMark/>
          </w:tcPr>
          <w:p w:rsidR="00EB0950" w:rsidRPr="00CC3AE0" w:rsidRDefault="00EB0950" w:rsidP="00CC3A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Иринотекан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125 мг/м² в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1</w:t>
            </w: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noBreakHyphen/>
              <w:t>й, 8</w:t>
            </w: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noBreakHyphen/>
              <w:t>й, 15</w:t>
            </w: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noBreakHyphen/>
              <w:t>й, 22</w:t>
            </w: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noBreakHyphen/>
              <w:t>й дни; цикл 28 дней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CC3AE0" w:rsidRPr="00CC3AE0" w:rsidTr="00CC3AE0">
        <w:trPr>
          <w:trHeight w:val="300"/>
        </w:trPr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sh209</w:t>
            </w:r>
          </w:p>
        </w:tc>
        <w:tc>
          <w:tcPr>
            <w:tcW w:w="2826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Оксалиплатин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иринотекан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кальция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фолинат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цетуксимаб</w:t>
            </w:r>
            <w:proofErr w:type="spellEnd"/>
          </w:p>
        </w:tc>
        <w:tc>
          <w:tcPr>
            <w:tcW w:w="10631" w:type="dxa"/>
            <w:shd w:val="clear" w:color="auto" w:fill="auto"/>
            <w:noWrap/>
            <w:vAlign w:val="bottom"/>
            <w:hideMark/>
          </w:tcPr>
          <w:p w:rsidR="00EB0950" w:rsidRPr="00CC3AE0" w:rsidRDefault="00EB0950" w:rsidP="00CC3A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FOLFOXIRI+цетуксимаб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оксалиплатин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85 мг/м² в 1-й день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иринотекан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165 мг/м² в 1-й день + кальция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фолинат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200 мг/м² в 1-й день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3200 мг/м² (по 1600 мг/м² в сутки) 46-часовая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инфузия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1-2-й дни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цетуксимаб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250 мг/м² (нагрузочная доза 400 мг/м²) в 1-й, 8-й дни; цикл 14 дней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2/1**</w:t>
            </w:r>
          </w:p>
        </w:tc>
      </w:tr>
      <w:tr w:rsidR="00CC3AE0" w:rsidRPr="00CC3AE0" w:rsidTr="00CC3AE0">
        <w:trPr>
          <w:trHeight w:val="300"/>
        </w:trPr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sh211</w:t>
            </w:r>
          </w:p>
        </w:tc>
        <w:tc>
          <w:tcPr>
            <w:tcW w:w="2826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Оксалиплатин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кальция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фолинат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цетуксимаб</w:t>
            </w:r>
            <w:proofErr w:type="spellEnd"/>
          </w:p>
        </w:tc>
        <w:tc>
          <w:tcPr>
            <w:tcW w:w="10631" w:type="dxa"/>
            <w:shd w:val="clear" w:color="auto" w:fill="auto"/>
            <w:noWrap/>
            <w:vAlign w:val="bottom"/>
            <w:hideMark/>
          </w:tcPr>
          <w:p w:rsidR="00EB0950" w:rsidRPr="00CC3AE0" w:rsidRDefault="00EB0950" w:rsidP="00CC3A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FOLFOX 6+цетуксимаб: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оксалиплатин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85 мг/м² в 1-й день + кальция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фолинат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400 мг/м² в 1-й день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400 мг/м² в 1-й день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2400 мг/м² (по 1200 мг/м² в сутки) 46-часовая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инфузия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1-2-й дни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цетуксимаб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250 мг/м² (нагрузочная доза 400 мг/м²) в 1-й, 8-й дни; цикл 14 дней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2/1**</w:t>
            </w:r>
          </w:p>
        </w:tc>
      </w:tr>
      <w:tr w:rsidR="00CC3AE0" w:rsidRPr="00CC3AE0" w:rsidTr="00CC3AE0">
        <w:trPr>
          <w:trHeight w:val="300"/>
        </w:trPr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sh282</w:t>
            </w:r>
          </w:p>
        </w:tc>
        <w:tc>
          <w:tcPr>
            <w:tcW w:w="2826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Иринотекан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кальция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фолинат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трастузумаб</w:t>
            </w:r>
            <w:proofErr w:type="spellEnd"/>
          </w:p>
        </w:tc>
        <w:tc>
          <w:tcPr>
            <w:tcW w:w="10631" w:type="dxa"/>
            <w:shd w:val="clear" w:color="auto" w:fill="auto"/>
            <w:noWrap/>
            <w:vAlign w:val="bottom"/>
            <w:hideMark/>
          </w:tcPr>
          <w:p w:rsidR="00EB0950" w:rsidRPr="00CC3AE0" w:rsidRDefault="00EB0950" w:rsidP="00CC3A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FOLFIRI+трастузумаб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иринотекан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180 мг/м² в 1-й день + кальция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фолинат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400 мг/м² в 1-й день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400 мг/м² в/в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струйно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1-й день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2400 мг/м² (по 1200 мг/м² в сутки) 46-часовая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инфузия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1-2-й дни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трастузумаб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 мг/кг (нагрузочная доза 4 мг/кг) 1 раз в 7 дней; цикл 14 дней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2/1**</w:t>
            </w:r>
          </w:p>
        </w:tc>
      </w:tr>
      <w:tr w:rsidR="00CC3AE0" w:rsidRPr="00CC3AE0" w:rsidTr="00CC3AE0">
        <w:trPr>
          <w:trHeight w:val="300"/>
        </w:trPr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sh283</w:t>
            </w:r>
          </w:p>
        </w:tc>
        <w:tc>
          <w:tcPr>
            <w:tcW w:w="2826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Иринотекан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кальция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фолинат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цетуксимаб</w:t>
            </w:r>
            <w:proofErr w:type="spellEnd"/>
          </w:p>
        </w:tc>
        <w:tc>
          <w:tcPr>
            <w:tcW w:w="10631" w:type="dxa"/>
            <w:shd w:val="clear" w:color="auto" w:fill="auto"/>
            <w:noWrap/>
            <w:vAlign w:val="bottom"/>
            <w:hideMark/>
          </w:tcPr>
          <w:p w:rsidR="00EB0950" w:rsidRPr="00CC3AE0" w:rsidRDefault="00EB0950" w:rsidP="00CC3A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FOLFIRI+цетуксимаб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иринотекан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180 мг/м² в 1-й день + кальция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фолинат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400 мг/м² в 1-й день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400 мг/м² в/в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струйно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1-й день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2400 мг/м² (по 1200 мг/м² в сутки) 46-часовой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инфузия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1-2-й дни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цетуксимаб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250 мг/м² (нагрузочная доза 400 мг/м²) в 1-й, 8-й дни; цикл 14 дней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2/1**</w:t>
            </w:r>
          </w:p>
        </w:tc>
      </w:tr>
      <w:tr w:rsidR="00CC3AE0" w:rsidRPr="00CC3AE0" w:rsidTr="00CC3AE0">
        <w:trPr>
          <w:trHeight w:val="300"/>
        </w:trPr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sh283.1</w:t>
            </w:r>
          </w:p>
        </w:tc>
        <w:tc>
          <w:tcPr>
            <w:tcW w:w="2826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Иринотекан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кальция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фолинат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цетуксимаб</w:t>
            </w:r>
            <w:proofErr w:type="spellEnd"/>
          </w:p>
        </w:tc>
        <w:tc>
          <w:tcPr>
            <w:tcW w:w="10631" w:type="dxa"/>
            <w:shd w:val="clear" w:color="auto" w:fill="auto"/>
            <w:noWrap/>
            <w:vAlign w:val="bottom"/>
            <w:hideMark/>
          </w:tcPr>
          <w:p w:rsidR="00CC3AE0" w:rsidRPr="00CC3AE0" w:rsidRDefault="00EB0950" w:rsidP="00CC3A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FOLFIRI+цетуксимаб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иринотекан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180 мг/м² в 1-й день + кальция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фолинат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400 мг/м² в 1-й день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400 мг/м² в/в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струйно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1-й день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2400 мг/м² (по 1200 мг/м² в сутки) 46-часовой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инфузия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1-2-й дни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цетуксимаб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250 мг/м² (нагрузочная доза 400 мг/м²) в 1-й, 8-й дни; цикл 14 дней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CC3AE0" w:rsidRPr="00CC3AE0" w:rsidTr="00CC3AE0">
        <w:trPr>
          <w:trHeight w:val="300"/>
        </w:trPr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sh284</w:t>
            </w:r>
          </w:p>
        </w:tc>
        <w:tc>
          <w:tcPr>
            <w:tcW w:w="2826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Оксалиплатин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кальция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фолинат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трастузумаб</w:t>
            </w:r>
            <w:proofErr w:type="spellEnd"/>
          </w:p>
        </w:tc>
        <w:tc>
          <w:tcPr>
            <w:tcW w:w="10631" w:type="dxa"/>
            <w:shd w:val="clear" w:color="auto" w:fill="auto"/>
            <w:noWrap/>
            <w:vAlign w:val="bottom"/>
            <w:hideMark/>
          </w:tcPr>
          <w:p w:rsidR="00EB0950" w:rsidRPr="00CC3AE0" w:rsidRDefault="00EB0950" w:rsidP="00CC3A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FOLFOX 4+трастузумаб: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оксалиплатин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85 мг/м² в 1-й день + кальция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фолинат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200 мг/м² в 1-2-й дни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400 мг/м² в 1-2-й дни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1200 мг/м² (по 600 мг/м² в сутки) 22-чаcовая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инфузия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1-й, 2-й дни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трастузумаб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 мг/кг (нагрузочная доза 4 мг/кг) 1 раз в 7 дней; цикл 14 дней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2/1**</w:t>
            </w:r>
          </w:p>
        </w:tc>
      </w:tr>
      <w:tr w:rsidR="00CC3AE0" w:rsidRPr="00CC3AE0" w:rsidTr="00CC3AE0">
        <w:trPr>
          <w:trHeight w:val="300"/>
        </w:trPr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sh285</w:t>
            </w:r>
          </w:p>
        </w:tc>
        <w:tc>
          <w:tcPr>
            <w:tcW w:w="2826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Оксалиплатин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кальция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фолинат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трастузумаб</w:t>
            </w:r>
            <w:proofErr w:type="spellEnd"/>
          </w:p>
        </w:tc>
        <w:tc>
          <w:tcPr>
            <w:tcW w:w="10631" w:type="dxa"/>
            <w:shd w:val="clear" w:color="auto" w:fill="auto"/>
            <w:noWrap/>
            <w:vAlign w:val="bottom"/>
            <w:hideMark/>
          </w:tcPr>
          <w:p w:rsidR="00EB0950" w:rsidRPr="00CC3AE0" w:rsidRDefault="00EB0950" w:rsidP="00CC3A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FOLFOX 6+трастузумаб: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оксалиплатин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85 мг/м² в 1-й день + кальция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фолинат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400 мг/м² в 1-й день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400 мг/м² в 1-й день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2400 мг/м² (по 1200 мг/м² в сутки) 46-часовая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инфузия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1-2-й дни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трастузумаб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 мг/кг (нагрузочная доза 4 мг/кг) 1 раз в 7 дней; цикл 14 дней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2/1**</w:t>
            </w:r>
          </w:p>
        </w:tc>
      </w:tr>
      <w:tr w:rsidR="00CC3AE0" w:rsidRPr="00CC3AE0" w:rsidTr="00CC3AE0">
        <w:trPr>
          <w:trHeight w:val="300"/>
        </w:trPr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sh398</w:t>
            </w:r>
          </w:p>
        </w:tc>
        <w:tc>
          <w:tcPr>
            <w:tcW w:w="2826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Цисплатин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цетуксимаб</w:t>
            </w:r>
            <w:proofErr w:type="spellEnd"/>
          </w:p>
        </w:tc>
        <w:tc>
          <w:tcPr>
            <w:tcW w:w="10631" w:type="dxa"/>
            <w:shd w:val="clear" w:color="auto" w:fill="auto"/>
            <w:noWrap/>
            <w:vAlign w:val="bottom"/>
            <w:hideMark/>
          </w:tcPr>
          <w:p w:rsidR="00EB0950" w:rsidRPr="00CC3AE0" w:rsidRDefault="00EB0950" w:rsidP="00CC3A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Цисплатин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100 мг/м² в 1-й день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1000 мг/м² в 1-4-й дни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цетуксимаб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250 мг/м² (нагрузочная доза 400 мг/м²) в 1-й, 8-й, 15-й дни; цикл 21 день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4/1/1**</w:t>
            </w:r>
          </w:p>
        </w:tc>
      </w:tr>
      <w:tr w:rsidR="00CC3AE0" w:rsidRPr="00CC3AE0" w:rsidTr="00CC3AE0">
        <w:trPr>
          <w:trHeight w:val="300"/>
        </w:trPr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sh557</w:t>
            </w:r>
          </w:p>
        </w:tc>
        <w:tc>
          <w:tcPr>
            <w:tcW w:w="2826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Кальция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фолинат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цетуксимаб</w:t>
            </w:r>
            <w:proofErr w:type="spellEnd"/>
          </w:p>
        </w:tc>
        <w:tc>
          <w:tcPr>
            <w:tcW w:w="10631" w:type="dxa"/>
            <w:shd w:val="clear" w:color="auto" w:fill="auto"/>
            <w:noWrap/>
            <w:vAlign w:val="bottom"/>
            <w:hideMark/>
          </w:tcPr>
          <w:p w:rsidR="00EB0950" w:rsidRPr="00CC3AE0" w:rsidRDefault="00EB0950" w:rsidP="00CC3A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De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Gramont+цетуксимаб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кальция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фолинат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400 мг/м² в 1-й день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400 мг/м² в/в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струйно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1-й день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2400 мг/м² (по 1200 мг/м² в сутки) 46-часовая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инфузия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1-2-й дни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цетуксимаб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250 мг/м² (нагрузочная доза 400 мг/м²) в 1-й, 8-й дни; цикл 14 дней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2/1**</w:t>
            </w:r>
          </w:p>
        </w:tc>
      </w:tr>
      <w:tr w:rsidR="00CC3AE0" w:rsidRPr="00CC3AE0" w:rsidTr="00CC3AE0">
        <w:trPr>
          <w:trHeight w:val="300"/>
        </w:trPr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sh562</w:t>
            </w:r>
          </w:p>
        </w:tc>
        <w:tc>
          <w:tcPr>
            <w:tcW w:w="2826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Доцетаксел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цисплатин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трастузумаб</w:t>
            </w:r>
            <w:proofErr w:type="spellEnd"/>
          </w:p>
        </w:tc>
        <w:tc>
          <w:tcPr>
            <w:tcW w:w="10631" w:type="dxa"/>
            <w:shd w:val="clear" w:color="auto" w:fill="auto"/>
            <w:noWrap/>
            <w:vAlign w:val="bottom"/>
            <w:hideMark/>
          </w:tcPr>
          <w:p w:rsidR="00EB0950" w:rsidRPr="00CC3AE0" w:rsidRDefault="00EB0950" w:rsidP="00CC3A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mDCF+трастузумаб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доцетаксел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40 мг/м² в 1-й день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цисплатин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40 мг/м² в 1-й день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2000 мг/м² (по 1000 мг/м² в сутки) 48-часовая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инфузия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1-2-й дни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трастузумаб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 мг/кг (нагрузочная доза 4 мг/кг) в 1-й день 1 раз в 7 дней; цикл 14 дней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2/1**</w:t>
            </w:r>
          </w:p>
        </w:tc>
      </w:tr>
    </w:tbl>
    <w:p w:rsidR="00CC3AE0" w:rsidRDefault="00CC3AE0" w:rsidP="00CC3AE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A2C6A" w:rsidRPr="00CC3AE0" w:rsidRDefault="00CC3AE0" w:rsidP="00CC3AE0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4. </w:t>
      </w:r>
      <w:r w:rsidR="005A2C6A" w:rsidRPr="00CC3AE0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Внесены изменения в лист «Схемы лекарственной терапии» в части описания ряда схем в соответствии с клиническими рекомендациями </w:t>
      </w:r>
      <w:r w:rsidR="005A2C6A" w:rsidRPr="00DE5C18">
        <w:rPr>
          <w:rFonts w:ascii="Times New Roman" w:eastAsiaTheme="majorEastAsia" w:hAnsi="Times New Roman" w:cs="Times New Roman"/>
          <w:b/>
          <w:color w:val="000000" w:themeColor="text1"/>
          <w:sz w:val="28"/>
          <w:szCs w:val="28"/>
        </w:rPr>
        <w:t>(КС, ДС)</w:t>
      </w:r>
      <w:r w:rsidR="005A2C6A" w:rsidRPr="00CC3AE0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:</w:t>
      </w:r>
    </w:p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4"/>
        <w:gridCol w:w="2826"/>
        <w:gridCol w:w="10631"/>
        <w:gridCol w:w="1418"/>
      </w:tblGrid>
      <w:tr w:rsidR="00CC3AE0" w:rsidRPr="00CC3AE0" w:rsidTr="005C1C31">
        <w:trPr>
          <w:trHeight w:val="300"/>
          <w:tblHeader/>
        </w:trPr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5A2C6A" w:rsidRPr="00CC3AE0" w:rsidRDefault="005A2C6A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Код схемы</w:t>
            </w:r>
          </w:p>
        </w:tc>
        <w:tc>
          <w:tcPr>
            <w:tcW w:w="2826" w:type="dxa"/>
            <w:shd w:val="clear" w:color="auto" w:fill="auto"/>
            <w:noWrap/>
            <w:vAlign w:val="center"/>
            <w:hideMark/>
          </w:tcPr>
          <w:p w:rsidR="005A2C6A" w:rsidRPr="00CC3AE0" w:rsidRDefault="005A2C6A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МНН лекарственных препаратов</w:t>
            </w:r>
          </w:p>
        </w:tc>
        <w:tc>
          <w:tcPr>
            <w:tcW w:w="10631" w:type="dxa"/>
            <w:shd w:val="clear" w:color="auto" w:fill="auto"/>
            <w:noWrap/>
            <w:vAlign w:val="center"/>
            <w:hideMark/>
          </w:tcPr>
          <w:p w:rsidR="005A2C6A" w:rsidRPr="00CC3AE0" w:rsidRDefault="005A2C6A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и описание схемы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5A2C6A" w:rsidRPr="00CC3AE0" w:rsidRDefault="005A2C6A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дней введения в тарифе</w:t>
            </w:r>
          </w:p>
        </w:tc>
      </w:tr>
      <w:tr w:rsidR="005C1C31" w:rsidRPr="005C1C31" w:rsidTr="005C1C31">
        <w:trPr>
          <w:trHeight w:val="300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31" w:rsidRPr="005C1C31" w:rsidRDefault="005C1C31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sh112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31" w:rsidRPr="005C1C31" w:rsidRDefault="005C1C31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Лапатиниб</w:t>
            </w:r>
            <w:proofErr w:type="spellEnd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трастузумаб</w:t>
            </w:r>
            <w:proofErr w:type="spellEnd"/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31" w:rsidRPr="005C1C31" w:rsidRDefault="005C1C31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Лапатиниб</w:t>
            </w:r>
            <w:proofErr w:type="spellEnd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1000 мг ежедневно + </w:t>
            </w:r>
            <w:proofErr w:type="spellStart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трастузумаб</w:t>
            </w:r>
            <w:proofErr w:type="spellEnd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6 мг/кг (нагрузочная доза 8 мг/кг) 1 раз в 3 недели или 2 мг/кг (нагрузочная доза 4 мг/кг) еженедельно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31" w:rsidRPr="005C1C31" w:rsidRDefault="005C1C31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</w:tr>
      <w:tr w:rsidR="005C1C31" w:rsidRPr="005C1C31" w:rsidTr="005C1C31">
        <w:trPr>
          <w:trHeight w:val="300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31" w:rsidRPr="005C1C31" w:rsidRDefault="005C1C31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sh305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31" w:rsidRPr="005C1C31" w:rsidRDefault="005C1C31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Винорелбин</w:t>
            </w:r>
            <w:proofErr w:type="spellEnd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трастузумаб</w:t>
            </w:r>
            <w:proofErr w:type="spellEnd"/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31" w:rsidRPr="005C1C31" w:rsidRDefault="005C1C31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Винорелбин</w:t>
            </w:r>
            <w:proofErr w:type="spellEnd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60 мг/м² в 1-й, 8-й, 15-й дни, 80 мг/м² с 22-го дня 1 раз в 7 дней + </w:t>
            </w:r>
            <w:proofErr w:type="spellStart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трастузумаб</w:t>
            </w:r>
            <w:proofErr w:type="spellEnd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6 мг/кг (нагрузочная доза 8 мг/кг) 1 раз в 21 день или 2 мг/кг (нагрузочная доза 4 мг/кг) 1 раз в 7 дней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31" w:rsidRPr="005C1C31" w:rsidRDefault="005C1C31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5C1C31" w:rsidRPr="005C1C31" w:rsidTr="005C1C31">
        <w:trPr>
          <w:trHeight w:val="300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31" w:rsidRPr="005C1C31" w:rsidRDefault="005C1C31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sh305.1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31" w:rsidRPr="005C1C31" w:rsidRDefault="005C1C31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Винорелбин</w:t>
            </w:r>
            <w:proofErr w:type="spellEnd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трастузумаб</w:t>
            </w:r>
            <w:proofErr w:type="spellEnd"/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31" w:rsidRPr="005C1C31" w:rsidRDefault="005C1C31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Винорелбин</w:t>
            </w:r>
            <w:proofErr w:type="spellEnd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60 мг/м² в 1-й, 8-й, 15-й дни, 80 мг/м² с 22-го дня 1 раз в 7 дней + </w:t>
            </w:r>
            <w:proofErr w:type="spellStart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трастузумаб</w:t>
            </w:r>
            <w:proofErr w:type="spellEnd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6 мг/кг (нагрузочная доза 8 мг/кг) 1 раз в 21 день или 2 мг/кг (нагрузочная доза 4 мг/кг) 1 раз в 7 дней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31" w:rsidRPr="005C1C31" w:rsidRDefault="005C1C31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5C1C31" w:rsidRPr="005C1C31" w:rsidTr="005C1C31">
        <w:trPr>
          <w:trHeight w:val="300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31" w:rsidRPr="005C1C31" w:rsidRDefault="005C1C31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sh477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31" w:rsidRPr="005C1C31" w:rsidRDefault="005C1C31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Лапатиниб</w:t>
            </w:r>
            <w:proofErr w:type="spellEnd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трастузумаб</w:t>
            </w:r>
            <w:proofErr w:type="spellEnd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летрозол</w:t>
            </w:r>
            <w:proofErr w:type="spellEnd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31" w:rsidRPr="005C1C31" w:rsidRDefault="005C1C31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Лапатиниб</w:t>
            </w:r>
            <w:proofErr w:type="spellEnd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1000 мг ежедневно + </w:t>
            </w:r>
            <w:proofErr w:type="spellStart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трастузумаб</w:t>
            </w:r>
            <w:proofErr w:type="spellEnd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6 мг/кг (нагрузочная доза 8 мг/кг) 1 раз в 3 недели или 2 мг/кг (нагрузочная доза 4 мг/кг) еженедельно + </w:t>
            </w:r>
            <w:proofErr w:type="spellStart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летрозол</w:t>
            </w:r>
            <w:proofErr w:type="spellEnd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2,5 мг ежедневно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31" w:rsidRPr="005C1C31" w:rsidRDefault="005C1C31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</w:tr>
      <w:tr w:rsidR="00CC3AE0" w:rsidRPr="00CC3AE0" w:rsidTr="005C1C31">
        <w:trPr>
          <w:trHeight w:val="300"/>
        </w:trPr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5A2C6A" w:rsidRPr="00CC3AE0" w:rsidRDefault="005A2C6A" w:rsidP="005C1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sh536</w:t>
            </w:r>
          </w:p>
        </w:tc>
        <w:tc>
          <w:tcPr>
            <w:tcW w:w="2826" w:type="dxa"/>
            <w:shd w:val="clear" w:color="auto" w:fill="auto"/>
            <w:noWrap/>
            <w:vAlign w:val="center"/>
          </w:tcPr>
          <w:p w:rsidR="005A2C6A" w:rsidRPr="00CC3AE0" w:rsidRDefault="005A2C6A" w:rsidP="005C1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Фторурацил</w:t>
            </w:r>
            <w:proofErr w:type="spellEnd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+ </w:t>
            </w:r>
            <w:proofErr w:type="spellStart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цисплатин</w:t>
            </w:r>
            <w:proofErr w:type="spellEnd"/>
          </w:p>
        </w:tc>
        <w:tc>
          <w:tcPr>
            <w:tcW w:w="10631" w:type="dxa"/>
            <w:shd w:val="clear" w:color="auto" w:fill="auto"/>
            <w:noWrap/>
            <w:vAlign w:val="center"/>
          </w:tcPr>
          <w:p w:rsidR="005A2C6A" w:rsidRPr="00CC3AE0" w:rsidRDefault="005A2C6A" w:rsidP="005C1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Фторурацил</w:t>
            </w:r>
            <w:proofErr w:type="spellEnd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1000 мг/м² в 1-4-й дни + </w:t>
            </w:r>
            <w:proofErr w:type="spellStart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цисплатин</w:t>
            </w:r>
            <w:proofErr w:type="spellEnd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60 мг/м² в 2-й день; цикл 21 день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A2C6A" w:rsidRPr="00CC3AE0" w:rsidRDefault="005A2C6A" w:rsidP="005C1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CC3AE0" w:rsidRPr="00CC3AE0" w:rsidTr="005C1C31">
        <w:trPr>
          <w:trHeight w:val="300"/>
        </w:trPr>
        <w:tc>
          <w:tcPr>
            <w:tcW w:w="1144" w:type="dxa"/>
            <w:shd w:val="clear" w:color="auto" w:fill="auto"/>
            <w:noWrap/>
            <w:vAlign w:val="center"/>
          </w:tcPr>
          <w:p w:rsidR="004E582F" w:rsidRPr="00CC3AE0" w:rsidRDefault="004E582F" w:rsidP="005C1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sh574</w:t>
            </w:r>
          </w:p>
        </w:tc>
        <w:tc>
          <w:tcPr>
            <w:tcW w:w="2826" w:type="dxa"/>
            <w:shd w:val="clear" w:color="auto" w:fill="auto"/>
            <w:noWrap/>
            <w:vAlign w:val="center"/>
          </w:tcPr>
          <w:p w:rsidR="004E582F" w:rsidRPr="00CC3AE0" w:rsidRDefault="004E582F" w:rsidP="005C1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Паклитаксел</w:t>
            </w:r>
            <w:proofErr w:type="spellEnd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+ </w:t>
            </w:r>
            <w:proofErr w:type="spellStart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карбоплатин</w:t>
            </w:r>
            <w:proofErr w:type="spellEnd"/>
          </w:p>
        </w:tc>
        <w:tc>
          <w:tcPr>
            <w:tcW w:w="10631" w:type="dxa"/>
            <w:shd w:val="clear" w:color="auto" w:fill="auto"/>
            <w:noWrap/>
            <w:vAlign w:val="center"/>
          </w:tcPr>
          <w:p w:rsidR="004E582F" w:rsidRPr="00CC3AE0" w:rsidRDefault="004E582F" w:rsidP="005C1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Паклитаксел</w:t>
            </w:r>
            <w:proofErr w:type="spellEnd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80 мг/м² в 1-й, 8-й, 15-й дни + </w:t>
            </w:r>
            <w:proofErr w:type="spellStart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карбоплатин</w:t>
            </w:r>
            <w:proofErr w:type="spellEnd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AUC 5 в 1-й день; цикл 21 день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4E582F" w:rsidRPr="00CC3AE0" w:rsidRDefault="004E582F" w:rsidP="005C1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CC3AE0" w:rsidRPr="00CC3AE0" w:rsidTr="005C1C31">
        <w:trPr>
          <w:trHeight w:val="300"/>
        </w:trPr>
        <w:tc>
          <w:tcPr>
            <w:tcW w:w="1144" w:type="dxa"/>
            <w:shd w:val="clear" w:color="auto" w:fill="auto"/>
            <w:noWrap/>
            <w:vAlign w:val="center"/>
          </w:tcPr>
          <w:p w:rsidR="004E582F" w:rsidRPr="00CC3AE0" w:rsidRDefault="004E582F" w:rsidP="005C1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sh574.1</w:t>
            </w:r>
          </w:p>
        </w:tc>
        <w:tc>
          <w:tcPr>
            <w:tcW w:w="2826" w:type="dxa"/>
            <w:shd w:val="clear" w:color="auto" w:fill="auto"/>
            <w:noWrap/>
            <w:vAlign w:val="center"/>
          </w:tcPr>
          <w:p w:rsidR="004E582F" w:rsidRPr="00CC3AE0" w:rsidRDefault="004E582F" w:rsidP="005C1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Паклитаксел</w:t>
            </w:r>
            <w:proofErr w:type="spellEnd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+ </w:t>
            </w:r>
            <w:proofErr w:type="spellStart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карбоплатин</w:t>
            </w:r>
            <w:proofErr w:type="spellEnd"/>
          </w:p>
        </w:tc>
        <w:tc>
          <w:tcPr>
            <w:tcW w:w="10631" w:type="dxa"/>
            <w:shd w:val="clear" w:color="auto" w:fill="auto"/>
            <w:noWrap/>
            <w:vAlign w:val="center"/>
          </w:tcPr>
          <w:p w:rsidR="004E582F" w:rsidRPr="00CC3AE0" w:rsidRDefault="004E582F" w:rsidP="005C1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Паклитаксел</w:t>
            </w:r>
            <w:proofErr w:type="spellEnd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80 мг/м² в 1-й, 8-й, 15-й дни + </w:t>
            </w:r>
            <w:proofErr w:type="spellStart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карбоплатин</w:t>
            </w:r>
            <w:proofErr w:type="spellEnd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AUC 5 в 1-й день; цикл 21 день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4E582F" w:rsidRPr="00CC3AE0" w:rsidRDefault="004E582F" w:rsidP="005C1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</w:tbl>
    <w:p w:rsidR="005C1C31" w:rsidRDefault="005C1C31" w:rsidP="005C1C31">
      <w:pPr>
        <w:pStyle w:val="2"/>
        <w:spacing w:before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C1C31" w:rsidRDefault="005C1C31" w:rsidP="005C1C31">
      <w:pPr>
        <w:pStyle w:val="2"/>
        <w:spacing w:before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5. </w:t>
      </w:r>
      <w:r w:rsidR="00A1154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Удален диапазон фракций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</w:t>
      </w:r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ля ряда услуг лучевой терапии </w:t>
      </w:r>
      <w:r w:rsidR="00A1154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применением </w:t>
      </w:r>
      <w:proofErr w:type="spellStart"/>
      <w:r w:rsidR="00BD788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ради</w:t>
      </w:r>
      <w:r w:rsidR="00A1154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офарм</w:t>
      </w:r>
      <w:r w:rsidR="00BD788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препаратов</w:t>
      </w:r>
      <w:proofErr w:type="spellEnd"/>
      <w:r w:rsidR="00BD788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связи с </w:t>
      </w:r>
      <w:r w:rsidR="00BD788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неприменимост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ью</w:t>
      </w:r>
      <w:r w:rsidR="00A1154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фракций </w:t>
      </w:r>
      <w:r w:rsidR="00A11542" w:rsidRPr="00CC3A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(ДС)</w:t>
      </w:r>
      <w:r w:rsidR="00A11542" w:rsidRPr="00DE5C1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85E1F" w:rsidRPr="00CC3AE0" w:rsidRDefault="005C1C31" w:rsidP="005C1C31">
      <w:pPr>
        <w:pStyle w:val="2"/>
        <w:spacing w:before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6. 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По аналогии с дневным стационаром в КСГ st25.008 «Операции на сосуда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 (уровень 1)» включена услуга 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A11.12.001.002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Имплантация подкожной венозной порт системы» без привязки к коду МКБ 10 для случаев установки порт системы с диагнозами, отличными от 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00-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80, 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97, 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00-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09 </w:t>
      </w:r>
      <w:r w:rsidR="00E771C2" w:rsidRPr="00CC3A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(КС)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"/>
        <w:gridCol w:w="1294"/>
        <w:gridCol w:w="776"/>
        <w:gridCol w:w="2121"/>
        <w:gridCol w:w="1770"/>
        <w:gridCol w:w="1604"/>
        <w:gridCol w:w="222"/>
        <w:gridCol w:w="222"/>
        <w:gridCol w:w="222"/>
        <w:gridCol w:w="222"/>
        <w:gridCol w:w="222"/>
        <w:gridCol w:w="1037"/>
        <w:gridCol w:w="1738"/>
        <w:gridCol w:w="1296"/>
        <w:gridCol w:w="2321"/>
      </w:tblGrid>
      <w:tr w:rsidR="00CC3AE0" w:rsidRPr="00CC3AE0" w:rsidTr="005C1C31">
        <w:trPr>
          <w:trHeight w:val="20"/>
        </w:trPr>
        <w:tc>
          <w:tcPr>
            <w:tcW w:w="952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Код по МКБ 10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Основной диагноз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Код по МКБ 10(2)</w:t>
            </w:r>
          </w:p>
        </w:tc>
        <w:tc>
          <w:tcPr>
            <w:tcW w:w="2121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Дополнительный диагноз</w:t>
            </w:r>
          </w:p>
        </w:tc>
        <w:tc>
          <w:tcPr>
            <w:tcW w:w="1770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1604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222" w:type="dxa"/>
            <w:shd w:val="clear" w:color="auto" w:fill="auto"/>
            <w:vAlign w:val="center"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vAlign w:val="center"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vAlign w:val="center"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vAlign w:val="center"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vAlign w:val="center"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КСГ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Расшифровка КСГ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Послед-е измен-е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Примечание</w:t>
            </w:r>
          </w:p>
        </w:tc>
      </w:tr>
      <w:tr w:rsidR="00CC3AE0" w:rsidRPr="00CC3AE0" w:rsidTr="005C1C31">
        <w:trPr>
          <w:trHeight w:val="20"/>
        </w:trPr>
        <w:tc>
          <w:tcPr>
            <w:tcW w:w="952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1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A11.12.001.002</w:t>
            </w:r>
          </w:p>
        </w:tc>
        <w:tc>
          <w:tcPr>
            <w:tcW w:w="1604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Имплантация подкожной венозной порт системы</w:t>
            </w:r>
          </w:p>
        </w:tc>
        <w:tc>
          <w:tcPr>
            <w:tcW w:w="222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st25.008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Операции на сосудах (уровень 1)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21.02.2019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Порты для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онкогематологии</w:t>
            </w:r>
            <w:proofErr w:type="spellEnd"/>
          </w:p>
        </w:tc>
      </w:tr>
    </w:tbl>
    <w:p w:rsidR="005C1C31" w:rsidRDefault="005C1C31" w:rsidP="005C1C31">
      <w:pPr>
        <w:pStyle w:val="2"/>
        <w:spacing w:before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C1C31" w:rsidRDefault="005C1C31" w:rsidP="005C1C31">
      <w:pPr>
        <w:pStyle w:val="2"/>
        <w:spacing w:before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1C31">
        <w:rPr>
          <w:rFonts w:ascii="Times New Roman" w:hAnsi="Times New Roman" w:cs="Times New Roman"/>
          <w:color w:val="000000" w:themeColor="text1"/>
          <w:sz w:val="28"/>
          <w:szCs w:val="28"/>
        </w:rPr>
        <w:t>7. </w:t>
      </w:r>
      <w:r w:rsidR="00385E1F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По аналогии с круглосуточным стационаром в КСГ ds25.001 «Диагностическое обследование при болезнях системы кровообращения» добавлен признак длительности до 3 дней включительно (код «1»), а также добавлен классификационный критерий – основной диагноз (коды МКБ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385E1F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10 в сочетании с услугой A06.10.006 «</w:t>
      </w:r>
      <w:proofErr w:type="spellStart"/>
      <w:r w:rsidR="00385E1F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Коронарография</w:t>
      </w:r>
      <w:proofErr w:type="spellEnd"/>
      <w:r w:rsidR="00385E1F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» и A06.10.006.002 «</w:t>
      </w:r>
      <w:proofErr w:type="spellStart"/>
      <w:r w:rsidR="00385E1F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Шунтография</w:t>
      </w:r>
      <w:proofErr w:type="spellEnd"/>
      <w:r w:rsidR="00385E1F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="00385E1F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аналогично круглосуточному стационару) </w:t>
      </w:r>
      <w:r w:rsidR="00385E1F" w:rsidRPr="005C1C3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(ДС)</w:t>
      </w:r>
      <w:r w:rsidR="00D765F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D7882" w:rsidRPr="00CC3AE0" w:rsidRDefault="005C1C31" w:rsidP="005C1C31">
      <w:pPr>
        <w:pStyle w:val="2"/>
        <w:spacing w:before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8. 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Исправлена ошибка отнесения кода 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77 к КСГ, объединяющим случаи лечения ЗНО лимфоидной и кроветворной тканей </w:t>
      </w:r>
      <w:r w:rsidR="00E771C2" w:rsidRPr="00CC3A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(КС, ДС</w:t>
      </w:r>
      <w:proofErr w:type="gramStart"/>
      <w:r w:rsidR="00E771C2" w:rsidRPr="00CC3A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</w:t>
      </w:r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A1154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proofErr w:type="gramEnd"/>
      <w:r w:rsidR="00A1154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="00A1154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т.ч</w:t>
      </w:r>
      <w:proofErr w:type="spellEnd"/>
      <w:r w:rsidR="00A1154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. п</w:t>
      </w:r>
      <w:r w:rsidR="00BD788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еренос диагнозов</w:t>
      </w:r>
      <w:r w:rsidR="00A1154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С77</w:t>
      </w:r>
      <w:r w:rsidR="00BD788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st08.001 – «Лекарственная терапия при злокачественных новообразованиях других локализаций (кроме лимфоидной и кроветворной тканей), дети»</w:t>
      </w:r>
      <w:r w:rsidR="00A1154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(для детей) и у</w:t>
      </w:r>
      <w:r w:rsidR="00DE5C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даление кодов С77 для взрослых </w:t>
      </w:r>
      <w:r w:rsidR="00A1154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с целью их однозначного отнесения в КСГ для лекарственной терапии солидных ЗНО.</w:t>
      </w:r>
    </w:p>
    <w:p w:rsidR="005C1C31" w:rsidRDefault="005C1C31" w:rsidP="005C1C31">
      <w:pPr>
        <w:pStyle w:val="2"/>
        <w:spacing w:before="0" w:line="240" w:lineRule="auto"/>
        <w:ind w:left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9. </w:t>
      </w:r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На вкладке «МКБ 10» «раскрыт» диапазон кодов «</w:t>
      </w:r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</w:t>
      </w:r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00-</w:t>
      </w:r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</w:t>
      </w:r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09» </w:t>
      </w:r>
      <w:r w:rsidR="00D46D2E" w:rsidRPr="00CC3A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(КС, ДС)</w:t>
      </w:r>
      <w:r w:rsidR="00D765F6" w:rsidRPr="00DE5C1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46D2E" w:rsidRPr="00CC3AE0" w:rsidRDefault="005C1C31" w:rsidP="005C1C31">
      <w:pPr>
        <w:pStyle w:val="2"/>
        <w:spacing w:before="0" w:line="240" w:lineRule="auto"/>
        <w:ind w:left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C1C31">
        <w:rPr>
          <w:rFonts w:ascii="Times New Roman" w:hAnsi="Times New Roman" w:cs="Times New Roman"/>
          <w:color w:val="000000" w:themeColor="text1"/>
          <w:sz w:val="28"/>
          <w:szCs w:val="28"/>
        </w:rPr>
        <w:t>10.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 </w:t>
      </w:r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Исключены из расшифровки КСГ коды МКБ 10, отсутствующие в </w:t>
      </w:r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ICD</w:t>
      </w:r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-10 на сайте ВОЗ: </w:t>
      </w:r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</w:t>
      </w:r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17.7, </w:t>
      </w:r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</w:t>
      </w:r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18.7 </w:t>
      </w:r>
      <w:r w:rsidR="00D46D2E" w:rsidRPr="00CC3A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(КС, ДС)</w:t>
      </w:r>
      <w:r w:rsidR="00D765F6" w:rsidRPr="00DE5C1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D7882" w:rsidRPr="00CC3AE0" w:rsidRDefault="00BD7882" w:rsidP="005C1C3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BD7882" w:rsidRPr="00CC3AE0" w:rsidSect="00CF079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843FFD"/>
    <w:multiLevelType w:val="hybridMultilevel"/>
    <w:tmpl w:val="61A44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3A1CCF"/>
    <w:multiLevelType w:val="hybridMultilevel"/>
    <w:tmpl w:val="A7362C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D9515E"/>
    <w:multiLevelType w:val="hybridMultilevel"/>
    <w:tmpl w:val="C9321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3A2"/>
    <w:rsid w:val="00385E1F"/>
    <w:rsid w:val="0044440E"/>
    <w:rsid w:val="004E582F"/>
    <w:rsid w:val="005A2C6A"/>
    <w:rsid w:val="005C1C31"/>
    <w:rsid w:val="006822BF"/>
    <w:rsid w:val="00690B75"/>
    <w:rsid w:val="00701D5D"/>
    <w:rsid w:val="007476BA"/>
    <w:rsid w:val="007943BC"/>
    <w:rsid w:val="007A1842"/>
    <w:rsid w:val="00922973"/>
    <w:rsid w:val="009623A1"/>
    <w:rsid w:val="00A11542"/>
    <w:rsid w:val="00BD7882"/>
    <w:rsid w:val="00BE53A2"/>
    <w:rsid w:val="00CC3AE0"/>
    <w:rsid w:val="00CF0790"/>
    <w:rsid w:val="00D46D2E"/>
    <w:rsid w:val="00D765F6"/>
    <w:rsid w:val="00DE5C18"/>
    <w:rsid w:val="00E543D5"/>
    <w:rsid w:val="00E771C2"/>
    <w:rsid w:val="00EB0950"/>
    <w:rsid w:val="00F74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49A614-9FCE-412E-8912-11F810BF1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90B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90B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List Paragraph"/>
    <w:basedOn w:val="a"/>
    <w:uiPriority w:val="34"/>
    <w:qFormat/>
    <w:rsid w:val="00E771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C3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3A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9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1105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FFOMS</Company>
  <LinksUpToDate>false</LinksUpToDate>
  <CharactersWithSpaces>7396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Lazareva</dc:creator>
  <cp:lastModifiedBy>Ирина В. Рубцова</cp:lastModifiedBy>
  <cp:revision>2</cp:revision>
  <cp:lastPrinted>2019-04-22T09:10:00Z</cp:lastPrinted>
  <dcterms:created xsi:type="dcterms:W3CDTF">2019-04-24T06:24:00Z</dcterms:created>
  <dcterms:modified xsi:type="dcterms:W3CDTF">2019-04-24T06:24:00Z</dcterms:modified>
</cp:coreProperties>
</file>